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8E" w:rsidRDefault="005D1D8E" w:rsidP="005D1D8E"/>
    <w:p w:rsidR="004913D1" w:rsidRPr="004913D1" w:rsidRDefault="005D1D8E" w:rsidP="005D1D8E">
      <w:pPr>
        <w:rPr>
          <w:rFonts w:ascii="Times New Roman" w:hAnsi="Times New Roman"/>
          <w:noProof/>
          <w:sz w:val="24"/>
          <w:szCs w:val="24"/>
        </w:rPr>
      </w:pPr>
      <w:r>
        <w:rPr>
          <w:rFonts w:ascii="Times New Roman" w:hAnsi="Times New Roman"/>
          <w:noProof/>
          <w:sz w:val="24"/>
          <w:szCs w:val="24"/>
        </w:rPr>
        <w:t xml:space="preserve">                                                     </w:t>
      </w:r>
      <w:r>
        <w:rPr>
          <w:noProof/>
          <w:sz w:val="24"/>
          <w:szCs w:val="24"/>
        </w:rPr>
        <w:drawing>
          <wp:inline distT="0" distB="0" distL="0" distR="0">
            <wp:extent cx="1581150" cy="463550"/>
            <wp:effectExtent l="19050" t="0" r="0" b="0"/>
            <wp:docPr id="1" name="Resim 1" descr="cid:image001.png@01D0057F.E6FEA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057F.E6FEAD20"/>
                    <pic:cNvPicPr>
                      <a:picLocks noChangeAspect="1" noChangeArrowheads="1"/>
                    </pic:cNvPicPr>
                  </pic:nvPicPr>
                  <pic:blipFill>
                    <a:blip r:embed="rId4" r:link="rId5" cstate="print"/>
                    <a:srcRect/>
                    <a:stretch>
                      <a:fillRect/>
                    </a:stretch>
                  </pic:blipFill>
                  <pic:spPr bwMode="auto">
                    <a:xfrm>
                      <a:off x="0" y="0"/>
                      <a:ext cx="1592857" cy="466982"/>
                    </a:xfrm>
                    <a:prstGeom prst="rect">
                      <a:avLst/>
                    </a:prstGeom>
                    <a:noFill/>
                    <a:ln w="9525">
                      <a:noFill/>
                      <a:miter lim="800000"/>
                      <a:headEnd/>
                      <a:tailEnd/>
                    </a:ln>
                  </pic:spPr>
                </pic:pic>
              </a:graphicData>
            </a:graphic>
          </wp:inline>
        </w:drawing>
      </w:r>
    </w:p>
    <w:p w:rsidR="004913D1" w:rsidRDefault="005D1D8E" w:rsidP="005D1D8E">
      <w:pPr>
        <w:ind w:left="3540"/>
        <w:rPr>
          <w:color w:val="404040" w:themeColor="text1" w:themeTint="BF"/>
          <w:sz w:val="18"/>
          <w:szCs w:val="18"/>
        </w:rPr>
      </w:pPr>
      <w:r>
        <w:rPr>
          <w:color w:val="404040" w:themeColor="text1" w:themeTint="BF"/>
          <w:sz w:val="18"/>
          <w:szCs w:val="18"/>
        </w:rPr>
        <w:t xml:space="preserve">                          1999</w:t>
      </w:r>
    </w:p>
    <w:p w:rsidR="005D1D8E" w:rsidRDefault="005D1D8E" w:rsidP="005D1D8E">
      <w:pPr>
        <w:ind w:left="3540"/>
        <w:rPr>
          <w:color w:val="404040" w:themeColor="text1" w:themeTint="BF"/>
          <w:sz w:val="18"/>
          <w:szCs w:val="18"/>
        </w:rPr>
      </w:pPr>
      <w:r>
        <w:rPr>
          <w:color w:val="404040" w:themeColor="text1" w:themeTint="BF"/>
          <w:sz w:val="18"/>
          <w:szCs w:val="18"/>
        </w:rPr>
        <w:t xml:space="preserve"> </w:t>
      </w:r>
    </w:p>
    <w:p w:rsidR="005D1D8E" w:rsidRDefault="005D1D8E" w:rsidP="005D1D8E">
      <w:pPr>
        <w:rPr>
          <w:color w:val="404040" w:themeColor="text1" w:themeTint="BF"/>
          <w:sz w:val="18"/>
          <w:szCs w:val="18"/>
        </w:rPr>
      </w:pPr>
      <w:r>
        <w:rPr>
          <w:color w:val="404040" w:themeColor="text1" w:themeTint="BF"/>
          <w:sz w:val="18"/>
          <w:szCs w:val="18"/>
        </w:rPr>
        <w:t xml:space="preserve">                                                                                         </w:t>
      </w:r>
      <w:hyperlink r:id="rId6" w:history="1">
        <w:r>
          <w:rPr>
            <w:rStyle w:val="Kpr"/>
          </w:rPr>
          <w:t>www.galeribinyil.com.tr</w:t>
        </w:r>
      </w:hyperlink>
    </w:p>
    <w:p w:rsidR="005D1D8E" w:rsidRDefault="005D1D8E" w:rsidP="005D1D8E">
      <w:pPr>
        <w:rPr>
          <w:color w:val="404040" w:themeColor="text1" w:themeTint="BF"/>
          <w:sz w:val="18"/>
          <w:szCs w:val="18"/>
        </w:rPr>
      </w:pPr>
    </w:p>
    <w:p w:rsidR="005D1D8E" w:rsidRPr="00B3278A" w:rsidRDefault="005D1D8E" w:rsidP="005D1D8E">
      <w:pPr>
        <w:ind w:left="2832"/>
        <w:jc w:val="both"/>
        <w:rPr>
          <w:b/>
          <w:color w:val="404040" w:themeColor="text1" w:themeTint="BF"/>
        </w:rPr>
      </w:pPr>
      <w:r w:rsidRPr="00B3278A">
        <w:rPr>
          <w:b/>
          <w:color w:val="404040" w:themeColor="text1" w:themeTint="BF"/>
        </w:rPr>
        <w:t xml:space="preserve">     </w:t>
      </w:r>
      <w:r w:rsidR="00B3278A" w:rsidRPr="00B3278A">
        <w:rPr>
          <w:b/>
          <w:color w:val="404040" w:themeColor="text1" w:themeTint="BF"/>
        </w:rPr>
        <w:t xml:space="preserve">       </w:t>
      </w:r>
      <w:r w:rsidRPr="00B3278A">
        <w:rPr>
          <w:b/>
          <w:color w:val="404040" w:themeColor="text1" w:themeTint="BF"/>
        </w:rPr>
        <w:t>10.SCOPE BASEL ART SHOW</w:t>
      </w:r>
    </w:p>
    <w:p w:rsidR="005D1D8E" w:rsidRDefault="00B3278A" w:rsidP="005D1D8E">
      <w:pPr>
        <w:ind w:left="2832"/>
        <w:jc w:val="both"/>
        <w:rPr>
          <w:b/>
          <w:color w:val="404040" w:themeColor="text1" w:themeTint="BF"/>
        </w:rPr>
      </w:pPr>
      <w:r>
        <w:rPr>
          <w:b/>
          <w:color w:val="404040" w:themeColor="text1" w:themeTint="BF"/>
        </w:rPr>
        <w:t xml:space="preserve">                     </w:t>
      </w:r>
      <w:r w:rsidR="005D1D8E">
        <w:rPr>
          <w:b/>
          <w:color w:val="404040" w:themeColor="text1" w:themeTint="BF"/>
        </w:rPr>
        <w:t>Çağdaş Sanat Fuarı</w:t>
      </w:r>
    </w:p>
    <w:p w:rsidR="005D1D8E" w:rsidRDefault="005D1D8E" w:rsidP="005D1D8E">
      <w:pPr>
        <w:ind w:left="3540"/>
        <w:jc w:val="both"/>
      </w:pPr>
      <w:r>
        <w:t xml:space="preserve">      </w:t>
      </w:r>
      <w:hyperlink r:id="rId7" w:history="1">
        <w:r w:rsidRPr="00B35D04">
          <w:rPr>
            <w:rStyle w:val="Kpr"/>
          </w:rPr>
          <w:t>www.scope-art.com</w:t>
        </w:r>
      </w:hyperlink>
    </w:p>
    <w:p w:rsidR="005D1D8E" w:rsidRDefault="005D1D8E" w:rsidP="005D1D8E">
      <w:pPr>
        <w:ind w:left="3540"/>
        <w:jc w:val="both"/>
        <w:rPr>
          <w:color w:val="404040" w:themeColor="text1" w:themeTint="BF"/>
          <w:sz w:val="18"/>
          <w:szCs w:val="18"/>
        </w:rPr>
      </w:pPr>
    </w:p>
    <w:p w:rsidR="005D1D8E" w:rsidRPr="00997CB0" w:rsidRDefault="005D1D8E" w:rsidP="005D1D8E">
      <w:pPr>
        <w:ind w:left="2832" w:firstLine="708"/>
        <w:jc w:val="both"/>
        <w:rPr>
          <w:b/>
          <w:color w:val="262626" w:themeColor="text1" w:themeTint="D9"/>
        </w:rPr>
      </w:pPr>
      <w:r>
        <w:rPr>
          <w:b/>
          <w:color w:val="262626" w:themeColor="text1" w:themeTint="D9"/>
        </w:rPr>
        <w:t xml:space="preserve">      14-19 Haziran </w:t>
      </w:r>
      <w:r w:rsidRPr="00997CB0">
        <w:rPr>
          <w:b/>
          <w:color w:val="262626" w:themeColor="text1" w:themeTint="D9"/>
        </w:rPr>
        <w:t>2016,</w:t>
      </w:r>
    </w:p>
    <w:p w:rsidR="005D1D8E" w:rsidRPr="00997CB0" w:rsidRDefault="005D1D8E" w:rsidP="005D1D8E">
      <w:pPr>
        <w:jc w:val="both"/>
        <w:rPr>
          <w:b/>
          <w:color w:val="7F7F7F" w:themeColor="text1" w:themeTint="80"/>
        </w:rPr>
      </w:pPr>
    </w:p>
    <w:p w:rsidR="005D1D8E" w:rsidRDefault="005D1D8E" w:rsidP="005D1D8E">
      <w:pPr>
        <w:ind w:left="2124"/>
        <w:jc w:val="both"/>
        <w:rPr>
          <w:b/>
          <w:color w:val="7F7F7F" w:themeColor="text1" w:themeTint="80"/>
        </w:rPr>
      </w:pPr>
      <w:r>
        <w:rPr>
          <w:b/>
          <w:color w:val="7F7F7F" w:themeColor="text1" w:themeTint="80"/>
        </w:rPr>
        <w:t>GÖKTE TUNÇ Kişisel Sergisi</w:t>
      </w:r>
    </w:p>
    <w:p w:rsidR="005D1D8E" w:rsidRDefault="005D1D8E" w:rsidP="005D1D8E">
      <w:pPr>
        <w:ind w:left="2124"/>
        <w:jc w:val="both"/>
        <w:rPr>
          <w:b/>
          <w:color w:val="7F7F7F" w:themeColor="text1" w:themeTint="80"/>
        </w:rPr>
      </w:pPr>
    </w:p>
    <w:p w:rsidR="005D1D8E" w:rsidRPr="004913D1" w:rsidRDefault="005D1D8E" w:rsidP="005D1D8E">
      <w:pPr>
        <w:ind w:left="2124"/>
        <w:jc w:val="both"/>
        <w:rPr>
          <w:color w:val="404040" w:themeColor="text1" w:themeTint="BF"/>
        </w:rPr>
      </w:pPr>
      <w:r w:rsidRPr="004913D1">
        <w:rPr>
          <w:color w:val="404040" w:themeColor="text1" w:themeTint="BF"/>
        </w:rPr>
        <w:t>Galeri Binyıl 10.</w:t>
      </w:r>
      <w:r w:rsidR="004913D1" w:rsidRPr="004913D1">
        <w:rPr>
          <w:color w:val="404040" w:themeColor="text1" w:themeTint="BF"/>
        </w:rPr>
        <w:t xml:space="preserve"> </w:t>
      </w:r>
      <w:r w:rsidRPr="004913D1">
        <w:rPr>
          <w:color w:val="404040" w:themeColor="text1" w:themeTint="BF"/>
        </w:rPr>
        <w:t xml:space="preserve">Scope Basel Art Show Çağdaş Sanat Fuarına </w:t>
      </w:r>
    </w:p>
    <w:p w:rsidR="005D1D8E" w:rsidRDefault="001E63D3" w:rsidP="005D1D8E">
      <w:pPr>
        <w:ind w:left="2124"/>
        <w:jc w:val="both"/>
      </w:pPr>
      <w:hyperlink r:id="rId8" w:history="1">
        <w:r w:rsidR="005D1D8E" w:rsidRPr="00B35D04">
          <w:rPr>
            <w:rStyle w:val="Kpr"/>
          </w:rPr>
          <w:t>www.scope-art.com</w:t>
        </w:r>
      </w:hyperlink>
    </w:p>
    <w:p w:rsidR="005D1D8E" w:rsidRPr="00997CB0" w:rsidRDefault="005D1D8E" w:rsidP="005D1D8E">
      <w:pPr>
        <w:jc w:val="both"/>
        <w:rPr>
          <w:color w:val="7F7F7F" w:themeColor="text1" w:themeTint="80"/>
        </w:rPr>
      </w:pPr>
      <w:r>
        <w:rPr>
          <w:color w:val="7F7F7F" w:themeColor="text1" w:themeTint="80"/>
        </w:rPr>
        <w:t>fuarın</w:t>
      </w:r>
      <w:r w:rsidR="004913D1">
        <w:rPr>
          <w:color w:val="7F7F7F" w:themeColor="text1" w:themeTint="80"/>
        </w:rPr>
        <w:t>ın</w:t>
      </w:r>
      <w:r>
        <w:rPr>
          <w:color w:val="7F7F7F" w:themeColor="text1" w:themeTint="80"/>
        </w:rPr>
        <w:t xml:space="preserve"> küratörü tarafından</w:t>
      </w:r>
      <w:r w:rsidRPr="00997CB0">
        <w:rPr>
          <w:color w:val="7F7F7F" w:themeColor="text1" w:themeTint="80"/>
        </w:rPr>
        <w:t xml:space="preserve"> seçilerek </w:t>
      </w:r>
      <w:r>
        <w:rPr>
          <w:color w:val="7F7F7F" w:themeColor="text1" w:themeTint="80"/>
        </w:rPr>
        <w:t>davet edildi.</w:t>
      </w:r>
      <w:r w:rsidRPr="00997CB0">
        <w:rPr>
          <w:color w:val="7F7F7F" w:themeColor="text1" w:themeTint="80"/>
        </w:rPr>
        <w:t xml:space="preserve"> </w:t>
      </w:r>
      <w:r>
        <w:rPr>
          <w:color w:val="7F7F7F" w:themeColor="text1" w:themeTint="80"/>
        </w:rPr>
        <w:t xml:space="preserve">Çağdaş sanatçı Gökte Tunç </w:t>
      </w:r>
      <w:r w:rsidRPr="00997CB0">
        <w:rPr>
          <w:color w:val="7F7F7F" w:themeColor="text1" w:themeTint="80"/>
        </w:rPr>
        <w:t xml:space="preserve">eserlerini Türkiye’den </w:t>
      </w:r>
      <w:r w:rsidR="004913D1">
        <w:rPr>
          <w:color w:val="7F7F7F" w:themeColor="text1" w:themeTint="80"/>
        </w:rPr>
        <w:t xml:space="preserve">17.yılını devam eden </w:t>
      </w:r>
      <w:r w:rsidRPr="00997CB0">
        <w:rPr>
          <w:color w:val="7F7F7F" w:themeColor="text1" w:themeTint="80"/>
        </w:rPr>
        <w:t xml:space="preserve">Galeri Binyıl ile </w:t>
      </w:r>
      <w:r w:rsidR="004913D1">
        <w:rPr>
          <w:color w:val="7F7F7F" w:themeColor="text1" w:themeTint="80"/>
        </w:rPr>
        <w:t>sergile</w:t>
      </w:r>
      <w:r>
        <w:rPr>
          <w:color w:val="7F7F7F" w:themeColor="text1" w:themeTint="80"/>
        </w:rPr>
        <w:t>yecek</w:t>
      </w:r>
      <w:r w:rsidRPr="00997CB0">
        <w:rPr>
          <w:color w:val="7F7F7F" w:themeColor="text1" w:themeTint="80"/>
        </w:rPr>
        <w:t>.</w:t>
      </w:r>
      <w:r>
        <w:rPr>
          <w:color w:val="7F7F7F" w:themeColor="text1" w:themeTint="80"/>
        </w:rPr>
        <w:t xml:space="preserve"> Basel’de bu yıl onuncu yıldönümlerini kutlayacak Scope Art Show yeni binalarında; 14 Haziran 2016 da saat 18</w:t>
      </w:r>
      <w:r w:rsidRPr="00997CB0">
        <w:rPr>
          <w:color w:val="7F7F7F" w:themeColor="text1" w:themeTint="80"/>
        </w:rPr>
        <w:t>.00 de açılacaktır. Fuara Dünyadan gelen koleksiyonerler, müzeciler, sana</w:t>
      </w:r>
      <w:r w:rsidR="004913D1">
        <w:rPr>
          <w:color w:val="7F7F7F" w:themeColor="text1" w:themeTint="80"/>
        </w:rPr>
        <w:t xml:space="preserve">t tarihçi, küratörler </w:t>
      </w:r>
      <w:r w:rsidRPr="00997CB0">
        <w:rPr>
          <w:color w:val="7F7F7F" w:themeColor="text1" w:themeTint="80"/>
        </w:rPr>
        <w:t>gezmekte</w:t>
      </w:r>
      <w:r>
        <w:rPr>
          <w:color w:val="7F7F7F" w:themeColor="text1" w:themeTint="80"/>
        </w:rPr>
        <w:t>ler.</w:t>
      </w:r>
      <w:r w:rsidR="004913D1">
        <w:rPr>
          <w:color w:val="7F7F7F" w:themeColor="text1" w:themeTint="80"/>
        </w:rPr>
        <w:t xml:space="preserve"> </w:t>
      </w:r>
      <w:r>
        <w:rPr>
          <w:color w:val="7F7F7F" w:themeColor="text1" w:themeTint="80"/>
        </w:rPr>
        <w:t>Dünyanın önemli fuarlarının içindedir.</w:t>
      </w:r>
    </w:p>
    <w:p w:rsidR="005D1D8E" w:rsidRPr="00997CB0" w:rsidRDefault="005D1D8E" w:rsidP="005D1D8E">
      <w:pPr>
        <w:ind w:left="2124" w:firstLine="708"/>
        <w:jc w:val="both"/>
        <w:rPr>
          <w:color w:val="7F7F7F" w:themeColor="text1" w:themeTint="80"/>
        </w:rPr>
      </w:pPr>
    </w:p>
    <w:p w:rsidR="005D1D8E" w:rsidRDefault="005D1D8E" w:rsidP="005D1D8E">
      <w:pPr>
        <w:jc w:val="both"/>
        <w:rPr>
          <w:color w:val="7F7F7F" w:themeColor="text1" w:themeTint="80"/>
        </w:rPr>
      </w:pPr>
      <w:r w:rsidRPr="00997CB0">
        <w:rPr>
          <w:color w:val="7F7F7F" w:themeColor="text1" w:themeTint="80"/>
        </w:rPr>
        <w:t xml:space="preserve">Bu yıl </w:t>
      </w:r>
      <w:r>
        <w:rPr>
          <w:color w:val="7F7F7F" w:themeColor="text1" w:themeTint="80"/>
        </w:rPr>
        <w:t xml:space="preserve">4.kere </w:t>
      </w:r>
      <w:hyperlink r:id="rId9" w:history="1">
        <w:r w:rsidRPr="00B35D04">
          <w:rPr>
            <w:rStyle w:val="Kpr"/>
          </w:rPr>
          <w:t>www.art-athina.gr</w:t>
        </w:r>
      </w:hyperlink>
      <w:r w:rsidR="004913D1">
        <w:rPr>
          <w:color w:val="7F7F7F" w:themeColor="text1" w:themeTint="80"/>
        </w:rPr>
        <w:t xml:space="preserve"> katılmış olan Galeri Binyıl</w:t>
      </w:r>
      <w:r>
        <w:rPr>
          <w:color w:val="7F7F7F" w:themeColor="text1" w:themeTint="80"/>
        </w:rPr>
        <w:t>,</w:t>
      </w:r>
      <w:r w:rsidR="004913D1">
        <w:rPr>
          <w:color w:val="7F7F7F" w:themeColor="text1" w:themeTint="80"/>
        </w:rPr>
        <w:t xml:space="preserve"> </w:t>
      </w:r>
      <w:r>
        <w:rPr>
          <w:color w:val="7F7F7F" w:themeColor="text1" w:themeTint="80"/>
        </w:rPr>
        <w:t xml:space="preserve">10.yıldönümlerini kutlayan Scope Basel’e ilk </w:t>
      </w:r>
      <w:r w:rsidRPr="00997CB0">
        <w:rPr>
          <w:color w:val="7F7F7F" w:themeColor="text1" w:themeTint="80"/>
        </w:rPr>
        <w:t>kez katılımcı olarak gidecek</w:t>
      </w:r>
      <w:r w:rsidR="00332F82">
        <w:rPr>
          <w:color w:val="7F7F7F" w:themeColor="text1" w:themeTint="80"/>
        </w:rPr>
        <w:t>.</w:t>
      </w:r>
      <w:r w:rsidRPr="00997CB0">
        <w:rPr>
          <w:color w:val="7F7F7F" w:themeColor="text1" w:themeTint="80"/>
        </w:rPr>
        <w:t xml:space="preserve"> Galeri Binyıl; 1999 da kurulmuştur. Türkiye çağdaş sanatının tanıtımı, yeni sanatçı keşiflerinin ve uluslararası sanat piyasasında farklı bağlantıların yapıldığı ortamda sergi etkinliklerine devam etmektedir. Karşılıklı gelişen bu buluşmalarla Türkiye’den katılan sanatçıların da diğer ülke uzmanları tarafından gözlemlenip davetler almaları da biz galerilerin istediği sonuçtur.</w:t>
      </w:r>
      <w:r>
        <w:rPr>
          <w:color w:val="7F7F7F" w:themeColor="text1" w:themeTint="80"/>
        </w:rPr>
        <w:t xml:space="preserve"> Bu sene galerimizde </w:t>
      </w:r>
      <w:r w:rsidR="00332F82">
        <w:rPr>
          <w:color w:val="7F7F7F" w:themeColor="text1" w:themeTint="80"/>
        </w:rPr>
        <w:t xml:space="preserve">Gökte Tunç solo sergisiyle </w:t>
      </w:r>
      <w:r>
        <w:rPr>
          <w:color w:val="7F7F7F" w:themeColor="text1" w:themeTint="80"/>
        </w:rPr>
        <w:t xml:space="preserve">eserlerini sergileyecek. </w:t>
      </w:r>
    </w:p>
    <w:p w:rsidR="005D1D8E" w:rsidRPr="00997CB0" w:rsidRDefault="005D1D8E" w:rsidP="005D1D8E">
      <w:pPr>
        <w:jc w:val="both"/>
        <w:rPr>
          <w:color w:val="7F7F7F" w:themeColor="text1" w:themeTint="80"/>
        </w:rPr>
      </w:pPr>
      <w:r w:rsidRPr="00997CB0">
        <w:rPr>
          <w:color w:val="7F7F7F" w:themeColor="text1" w:themeTint="80"/>
        </w:rPr>
        <w:t xml:space="preserve">Avrupa’da yapılmakta olan önemli çağdaş fuarlardan birisine katılmanın haklı mutluluğunu yaşayan Galeri Binyıl’ın sunum yaptığı, her biri kendi sanatında ciddi üretimlerine devam eden </w:t>
      </w:r>
      <w:r w:rsidR="00332F82">
        <w:rPr>
          <w:color w:val="7F7F7F" w:themeColor="text1" w:themeTint="80"/>
        </w:rPr>
        <w:t>sanatçı Tunç; daha önce de Floransa Bienalinde ikincilik ödülünü kazandı.</w:t>
      </w:r>
      <w:r w:rsidRPr="00997CB0">
        <w:rPr>
          <w:color w:val="7F7F7F" w:themeColor="text1" w:themeTint="80"/>
        </w:rPr>
        <w:t xml:space="preserve"> Gal</w:t>
      </w:r>
      <w:r w:rsidR="00332F82">
        <w:rPr>
          <w:color w:val="7F7F7F" w:themeColor="text1" w:themeTint="80"/>
        </w:rPr>
        <w:t>eri Binyıl’ın sürekli çalıştığı sanatçısıdır</w:t>
      </w:r>
      <w:r w:rsidRPr="00997CB0">
        <w:rPr>
          <w:color w:val="7F7F7F" w:themeColor="text1" w:themeTint="80"/>
        </w:rPr>
        <w:t xml:space="preserve">. Galeri her yıl </w:t>
      </w:r>
      <w:r w:rsidR="00332F82">
        <w:rPr>
          <w:color w:val="7F7F7F" w:themeColor="text1" w:themeTint="80"/>
        </w:rPr>
        <w:t xml:space="preserve">yurtiçi ve yurtdışı </w:t>
      </w:r>
      <w:r w:rsidRPr="00997CB0">
        <w:rPr>
          <w:color w:val="7F7F7F" w:themeColor="text1" w:themeTint="80"/>
        </w:rPr>
        <w:t>2-3 fuara katılmaktadır.</w:t>
      </w:r>
      <w:r>
        <w:rPr>
          <w:color w:val="7F7F7F" w:themeColor="text1" w:themeTint="80"/>
        </w:rPr>
        <w:t xml:space="preserve">Sergi </w:t>
      </w:r>
      <w:hyperlink r:id="rId10" w:history="1">
        <w:r w:rsidRPr="00B15663">
          <w:rPr>
            <w:rStyle w:val="Kpr"/>
          </w:rPr>
          <w:t>www.galeribinyil.com.tr</w:t>
        </w:r>
      </w:hyperlink>
      <w:r>
        <w:rPr>
          <w:color w:val="7F7F7F" w:themeColor="text1" w:themeTint="80"/>
        </w:rPr>
        <w:t xml:space="preserve"> den de izlenebilir. </w:t>
      </w:r>
    </w:p>
    <w:p w:rsidR="005D1D8E" w:rsidRDefault="005D1D8E" w:rsidP="005D1D8E">
      <w:pPr>
        <w:jc w:val="both"/>
        <w:rPr>
          <w:color w:val="404040" w:themeColor="text1" w:themeTint="BF"/>
        </w:rPr>
      </w:pPr>
    </w:p>
    <w:p w:rsidR="005D1D8E" w:rsidRDefault="00332F82" w:rsidP="005D1D8E">
      <w:pPr>
        <w:jc w:val="both"/>
        <w:rPr>
          <w:rFonts w:ascii="Arial" w:hAnsi="Arial" w:cs="Arial"/>
          <w:sz w:val="18"/>
          <w:szCs w:val="18"/>
        </w:rPr>
      </w:pPr>
      <w:r>
        <w:rPr>
          <w:color w:val="404040" w:themeColor="text1" w:themeTint="BF"/>
        </w:rPr>
        <w:t>Scope Art Show Basel Fuarı Dünya</w:t>
      </w:r>
      <w:r w:rsidR="005D1D8E">
        <w:rPr>
          <w:color w:val="404040" w:themeColor="text1" w:themeTint="BF"/>
        </w:rPr>
        <w:t xml:space="preserve"> basını tarafından çok değerle yer vermekte</w:t>
      </w:r>
      <w:r>
        <w:rPr>
          <w:color w:val="404040" w:themeColor="text1" w:themeTint="BF"/>
        </w:rPr>
        <w:t>dir. Baselweek, Basel haftasında aynı anda 5 fuar açılıyor. Scope Basel,</w:t>
      </w:r>
      <w:r w:rsidR="00A87E43">
        <w:rPr>
          <w:color w:val="404040" w:themeColor="text1" w:themeTint="BF"/>
        </w:rPr>
        <w:t xml:space="preserve"> Art Basel, Liste, Volta, Pulse.</w:t>
      </w:r>
      <w:r>
        <w:rPr>
          <w:color w:val="404040" w:themeColor="text1" w:themeTint="BF"/>
        </w:rPr>
        <w:t xml:space="preserve"> Beş fuar 4 gün sürüyor ve aynı tarihlerde yüz</w:t>
      </w:r>
      <w:r w:rsidR="004913D1">
        <w:rPr>
          <w:color w:val="404040" w:themeColor="text1" w:themeTint="BF"/>
        </w:rPr>
        <w:t xml:space="preserve"> </w:t>
      </w:r>
      <w:r>
        <w:rPr>
          <w:color w:val="404040" w:themeColor="text1" w:themeTint="BF"/>
        </w:rPr>
        <w:t>binlerce sanat ile ilgili kitlenin gezdiği söyleniyor.</w:t>
      </w:r>
    </w:p>
    <w:p w:rsidR="005D1D8E" w:rsidRDefault="005D1D8E" w:rsidP="005D1D8E">
      <w:pPr>
        <w:jc w:val="both"/>
      </w:pPr>
    </w:p>
    <w:p w:rsidR="005D1D8E" w:rsidRDefault="005D1D8E" w:rsidP="005D1D8E">
      <w:pPr>
        <w:jc w:val="both"/>
        <w:rPr>
          <w:rFonts w:ascii="Arial" w:hAnsi="Arial" w:cs="Arial"/>
        </w:rPr>
      </w:pPr>
    </w:p>
    <w:p w:rsidR="005D1D8E" w:rsidRPr="00997CB0" w:rsidRDefault="005D1D8E" w:rsidP="005D1D8E">
      <w:pPr>
        <w:rPr>
          <w:sz w:val="20"/>
          <w:szCs w:val="20"/>
        </w:rPr>
      </w:pPr>
      <w:r w:rsidRPr="00997CB0">
        <w:rPr>
          <w:b/>
          <w:sz w:val="20"/>
          <w:szCs w:val="20"/>
        </w:rPr>
        <w:t>Galeri Binyıl</w:t>
      </w:r>
      <w:r w:rsidRPr="00997CB0">
        <w:rPr>
          <w:sz w:val="20"/>
          <w:szCs w:val="20"/>
        </w:rPr>
        <w:t>- 4.Levent,</w:t>
      </w:r>
      <w:r>
        <w:rPr>
          <w:sz w:val="20"/>
          <w:szCs w:val="20"/>
        </w:rPr>
        <w:t xml:space="preserve"> </w:t>
      </w:r>
      <w:r w:rsidRPr="00997CB0">
        <w:rPr>
          <w:sz w:val="20"/>
          <w:szCs w:val="20"/>
        </w:rPr>
        <w:t>Huzur mah.</w:t>
      </w:r>
      <w:r>
        <w:rPr>
          <w:sz w:val="20"/>
          <w:szCs w:val="20"/>
        </w:rPr>
        <w:t xml:space="preserve"> </w:t>
      </w:r>
      <w:r w:rsidRPr="00997CB0">
        <w:rPr>
          <w:sz w:val="20"/>
          <w:szCs w:val="20"/>
        </w:rPr>
        <w:t>Beyazıt sok.</w:t>
      </w:r>
      <w:r>
        <w:rPr>
          <w:sz w:val="20"/>
          <w:szCs w:val="20"/>
        </w:rPr>
        <w:t xml:space="preserve"> Kolektif House </w:t>
      </w:r>
      <w:r w:rsidRPr="00997CB0">
        <w:rPr>
          <w:sz w:val="20"/>
          <w:szCs w:val="20"/>
        </w:rPr>
        <w:t>no.15</w:t>
      </w:r>
      <w:r w:rsidR="00332F82">
        <w:rPr>
          <w:sz w:val="20"/>
          <w:szCs w:val="20"/>
        </w:rPr>
        <w:t>/2</w:t>
      </w:r>
      <w:r w:rsidRPr="00997CB0">
        <w:rPr>
          <w:sz w:val="20"/>
          <w:szCs w:val="20"/>
        </w:rPr>
        <w:t xml:space="preserve"> Sarıyer-İstanbul-Turkey</w:t>
      </w:r>
    </w:p>
    <w:p w:rsidR="005D1D8E" w:rsidRPr="00997CB0" w:rsidRDefault="005D1D8E" w:rsidP="005D1D8E">
      <w:pPr>
        <w:rPr>
          <w:sz w:val="20"/>
          <w:szCs w:val="20"/>
        </w:rPr>
      </w:pPr>
      <w:r w:rsidRPr="00997CB0">
        <w:rPr>
          <w:sz w:val="20"/>
          <w:szCs w:val="20"/>
        </w:rPr>
        <w:t>+90212 9242419   +90212 2403445  +90</w:t>
      </w:r>
      <w:r>
        <w:rPr>
          <w:sz w:val="20"/>
          <w:szCs w:val="20"/>
        </w:rPr>
        <w:t xml:space="preserve"> </w:t>
      </w:r>
      <w:r w:rsidRPr="00997CB0">
        <w:rPr>
          <w:sz w:val="20"/>
          <w:szCs w:val="20"/>
        </w:rPr>
        <w:t>5322967642</w:t>
      </w:r>
    </w:p>
    <w:p w:rsidR="005D1D8E" w:rsidRPr="00997CB0" w:rsidRDefault="001E63D3" w:rsidP="005D1D8E">
      <w:pPr>
        <w:rPr>
          <w:sz w:val="20"/>
          <w:szCs w:val="20"/>
        </w:rPr>
      </w:pPr>
      <w:hyperlink r:id="rId11" w:history="1">
        <w:r w:rsidR="005D1D8E" w:rsidRPr="00997CB0">
          <w:rPr>
            <w:rStyle w:val="Kpr"/>
            <w:sz w:val="20"/>
            <w:szCs w:val="20"/>
          </w:rPr>
          <w:t>galeribinyil@galeribinyil.com.tr</w:t>
        </w:r>
      </w:hyperlink>
      <w:r w:rsidR="005D1D8E" w:rsidRPr="00997CB0">
        <w:rPr>
          <w:sz w:val="20"/>
          <w:szCs w:val="20"/>
        </w:rPr>
        <w:t xml:space="preserve">  </w:t>
      </w:r>
      <w:hyperlink r:id="rId12" w:history="1">
        <w:r w:rsidR="005D1D8E" w:rsidRPr="00997CB0">
          <w:rPr>
            <w:rStyle w:val="Kpr"/>
            <w:sz w:val="20"/>
            <w:szCs w:val="20"/>
          </w:rPr>
          <w:t>www.galeribinyil.com.tr</w:t>
        </w:r>
      </w:hyperlink>
      <w:r w:rsidR="005D1D8E" w:rsidRPr="00997CB0">
        <w:rPr>
          <w:sz w:val="20"/>
          <w:szCs w:val="20"/>
        </w:rPr>
        <w:t xml:space="preserve"> </w:t>
      </w:r>
    </w:p>
    <w:p w:rsidR="005D1D8E" w:rsidRDefault="005D1D8E" w:rsidP="005D1D8E"/>
    <w:p w:rsidR="00C32823" w:rsidRDefault="005C0A62"/>
    <w:sectPr w:rsidR="00C32823" w:rsidSect="00FA28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D1D8E"/>
    <w:rsid w:val="001E63D3"/>
    <w:rsid w:val="00332F82"/>
    <w:rsid w:val="004913D1"/>
    <w:rsid w:val="005C0A62"/>
    <w:rsid w:val="005D1D8E"/>
    <w:rsid w:val="006E36D8"/>
    <w:rsid w:val="009D6368"/>
    <w:rsid w:val="00A87E43"/>
    <w:rsid w:val="00B3278A"/>
    <w:rsid w:val="00FA26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8E"/>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D1D8E"/>
    <w:rPr>
      <w:color w:val="0000FF"/>
      <w:u w:val="single"/>
    </w:rPr>
  </w:style>
  <w:style w:type="paragraph" w:styleId="BalonMetni">
    <w:name w:val="Balloon Text"/>
    <w:basedOn w:val="Normal"/>
    <w:link w:val="BalonMetniChar"/>
    <w:uiPriority w:val="99"/>
    <w:semiHidden/>
    <w:unhideWhenUsed/>
    <w:rsid w:val="005D1D8E"/>
    <w:rPr>
      <w:rFonts w:ascii="Tahoma" w:hAnsi="Tahoma" w:cs="Tahoma"/>
      <w:sz w:val="16"/>
      <w:szCs w:val="16"/>
    </w:rPr>
  </w:style>
  <w:style w:type="character" w:customStyle="1" w:styleId="BalonMetniChar">
    <w:name w:val="Balon Metni Char"/>
    <w:basedOn w:val="VarsaylanParagrafYazTipi"/>
    <w:link w:val="BalonMetni"/>
    <w:uiPriority w:val="99"/>
    <w:semiHidden/>
    <w:rsid w:val="005D1D8E"/>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pe-ar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ope-art.com" TargetMode="External"/><Relationship Id="rId12" Type="http://schemas.openxmlformats.org/officeDocument/2006/relationships/hyperlink" Target="http://www.galeribinyil.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eribinyil.com.tr" TargetMode="External"/><Relationship Id="rId11" Type="http://schemas.openxmlformats.org/officeDocument/2006/relationships/hyperlink" Target="mailto:galeribinyil@galeribinyil.com.tr" TargetMode="External"/><Relationship Id="rId5" Type="http://schemas.openxmlformats.org/officeDocument/2006/relationships/image" Target="cid:image001.png@01D0057F.E6FEAD20" TargetMode="External"/><Relationship Id="rId10" Type="http://schemas.openxmlformats.org/officeDocument/2006/relationships/hyperlink" Target="http://www.galeribinyil.com.tr" TargetMode="External"/><Relationship Id="rId4" Type="http://schemas.openxmlformats.org/officeDocument/2006/relationships/image" Target="media/image1.png"/><Relationship Id="rId9" Type="http://schemas.openxmlformats.org/officeDocument/2006/relationships/hyperlink" Target="http://www.art-athina.g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ilknur</cp:lastModifiedBy>
  <cp:revision>2</cp:revision>
  <dcterms:created xsi:type="dcterms:W3CDTF">2016-06-11T17:06:00Z</dcterms:created>
  <dcterms:modified xsi:type="dcterms:W3CDTF">2016-06-11T17:06:00Z</dcterms:modified>
</cp:coreProperties>
</file>